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BC" w:rsidRDefault="006003FC">
      <w:r w:rsidRPr="00DF35FD">
        <w:rPr>
          <w:sz w:val="24"/>
          <w:szCs w:val="24"/>
        </w:rPr>
        <w:t>AP World!</w:t>
      </w:r>
      <w:r>
        <w:rPr>
          <w:sz w:val="72"/>
          <w:szCs w:val="72"/>
        </w:rPr>
        <w:t xml:space="preserve">                </w:t>
      </w:r>
      <w:r w:rsidRPr="00DF35FD">
        <w:t xml:space="preserve"> </w:t>
      </w:r>
      <w:r>
        <w:t>Chapter 17 Test Review Guide</w:t>
      </w:r>
      <w:r w:rsidR="00DF35FD">
        <w:tab/>
      </w:r>
      <w:r w:rsidR="00DF35FD">
        <w:tab/>
        <w:t>THOR!!!!!!!!!!!!</w:t>
      </w:r>
      <w:bookmarkStart w:id="0" w:name="_GoBack"/>
      <w:bookmarkEnd w:id="0"/>
    </w:p>
    <w:p w:rsidR="006003FC" w:rsidRDefault="006003FC" w:rsidP="006003FC">
      <w:pPr>
        <w:spacing w:after="0"/>
      </w:pPr>
      <w:r>
        <w:t>-Latin American economic development depended on?</w:t>
      </w:r>
    </w:p>
    <w:p w:rsidR="006003FC" w:rsidRDefault="006003FC" w:rsidP="006003FC">
      <w:pPr>
        <w:spacing w:after="0"/>
      </w:pPr>
      <w:r>
        <w:t>-Where did Industrial Rev (IR) first appear and why?</w:t>
      </w:r>
    </w:p>
    <w:p w:rsidR="006003FC" w:rsidRDefault="006003FC" w:rsidP="006003FC">
      <w:pPr>
        <w:spacing w:after="0"/>
      </w:pPr>
      <w:r>
        <w:t>-What is the Eurocentric and deterministic explanation for European Industrialization?</w:t>
      </w:r>
    </w:p>
    <w:p w:rsidR="006003FC" w:rsidRDefault="006003FC" w:rsidP="006003FC">
      <w:pPr>
        <w:spacing w:after="0"/>
      </w:pPr>
      <w:r>
        <w:t>-Arguments against Europe being more suited to industry and technology</w:t>
      </w:r>
    </w:p>
    <w:p w:rsidR="006003FC" w:rsidRDefault="006003FC" w:rsidP="006003FC">
      <w:pPr>
        <w:spacing w:after="0"/>
      </w:pPr>
      <w:r>
        <w:t>-Ways in which IR was a global phenomenon</w:t>
      </w:r>
    </w:p>
    <w:p w:rsidR="006003FC" w:rsidRDefault="006003FC" w:rsidP="006003FC">
      <w:pPr>
        <w:spacing w:after="0"/>
      </w:pPr>
      <w:r>
        <w:t>-British, working class, women jobs were?</w:t>
      </w:r>
    </w:p>
    <w:p w:rsidR="006003FC" w:rsidRDefault="006003FC" w:rsidP="006003FC">
      <w:pPr>
        <w:spacing w:after="0"/>
      </w:pPr>
      <w:r>
        <w:t>-Differences in working class movements in Britain and Russia?</w:t>
      </w:r>
    </w:p>
    <w:p w:rsidR="006003FC" w:rsidRDefault="006003FC" w:rsidP="006003FC">
      <w:pPr>
        <w:spacing w:after="0"/>
      </w:pPr>
      <w:r>
        <w:t xml:space="preserve">-Why socialism or communism didn’t take root in </w:t>
      </w:r>
      <w:r>
        <w:rPr>
          <w:sz w:val="72"/>
          <w:szCs w:val="72"/>
        </w:rPr>
        <w:t>USA!</w:t>
      </w:r>
    </w:p>
    <w:p w:rsidR="006003FC" w:rsidRDefault="006003FC" w:rsidP="006003FC">
      <w:pPr>
        <w:spacing w:after="0"/>
      </w:pPr>
      <w:r>
        <w:t>-Where did violent social revolution occur?</w:t>
      </w:r>
    </w:p>
    <w:p w:rsidR="006003FC" w:rsidRDefault="006003FC" w:rsidP="006003FC">
      <w:pPr>
        <w:spacing w:after="0"/>
      </w:pPr>
      <w:r>
        <w:t>-Latin American after independence relating to potential or no potential IR</w:t>
      </w:r>
    </w:p>
    <w:p w:rsidR="006003FC" w:rsidRDefault="006003FC" w:rsidP="006003FC">
      <w:pPr>
        <w:spacing w:after="0"/>
      </w:pPr>
      <w:r>
        <w:t>-What was the effect of industrialization no matter where it went?</w:t>
      </w:r>
    </w:p>
    <w:p w:rsidR="006003FC" w:rsidRDefault="006003FC" w:rsidP="006003FC">
      <w:pPr>
        <w:spacing w:after="0"/>
      </w:pPr>
      <w:r>
        <w:t>-IR and energy crisis</w:t>
      </w:r>
    </w:p>
    <w:p w:rsidR="006003FC" w:rsidRDefault="006003FC" w:rsidP="006003FC">
      <w:pPr>
        <w:spacing w:after="0"/>
      </w:pPr>
      <w:r>
        <w:t>-</w:t>
      </w:r>
      <w:r w:rsidR="00DF35FD">
        <w:t>Effects of IR</w:t>
      </w:r>
    </w:p>
    <w:p w:rsidR="00DF35FD" w:rsidRDefault="00DF35FD" w:rsidP="006003FC">
      <w:pPr>
        <w:spacing w:after="0"/>
      </w:pPr>
      <w:r>
        <w:t>-Sources of wealth for three main social groups in IR</w:t>
      </w:r>
    </w:p>
    <w:p w:rsidR="00DF35FD" w:rsidRDefault="00DF35FD" w:rsidP="006003FC">
      <w:pPr>
        <w:spacing w:after="0"/>
      </w:pPr>
      <w:r>
        <w:t>-What prompted global migration during the IR?</w:t>
      </w:r>
    </w:p>
    <w:p w:rsidR="00DF35FD" w:rsidRDefault="00DF35FD" w:rsidP="006003FC">
      <w:pPr>
        <w:spacing w:after="0"/>
      </w:pPr>
      <w:r>
        <w:t>-Karl Marx and his beliefs</w:t>
      </w:r>
    </w:p>
    <w:p w:rsidR="00DF35FD" w:rsidRDefault="00DF35FD" w:rsidP="006003FC">
      <w:pPr>
        <w:spacing w:after="0"/>
      </w:pPr>
      <w:r>
        <w:t>-Which group in America fought for pro-worker reforms?</w:t>
      </w:r>
    </w:p>
    <w:p w:rsidR="00DF35FD" w:rsidRDefault="00DF35FD" w:rsidP="006003FC">
      <w:pPr>
        <w:spacing w:after="0"/>
      </w:pPr>
      <w:r>
        <w:t xml:space="preserve">-In which sectors of the Latin American economies did Europeans invest? </w:t>
      </w:r>
    </w:p>
    <w:p w:rsidR="00DF35FD" w:rsidRDefault="00DF35FD" w:rsidP="006003FC">
      <w:pPr>
        <w:spacing w:after="0"/>
      </w:pPr>
      <w:r>
        <w:t>-Nationwide revolution in Latin America</w:t>
      </w:r>
    </w:p>
    <w:p w:rsidR="00DF35FD" w:rsidRDefault="00DF35FD" w:rsidP="006003FC">
      <w:pPr>
        <w:spacing w:after="0"/>
      </w:pPr>
      <w:r>
        <w:t>-What is dependent development?</w:t>
      </w:r>
    </w:p>
    <w:p w:rsidR="00DF35FD" w:rsidRPr="006003FC" w:rsidRDefault="00DF35FD" w:rsidP="006003FC">
      <w:pPr>
        <w:spacing w:after="0"/>
      </w:pPr>
      <w:r>
        <w:t xml:space="preserve">-Reasons for </w:t>
      </w:r>
      <w:r>
        <w:rPr>
          <w:sz w:val="72"/>
          <w:szCs w:val="72"/>
        </w:rPr>
        <w:t>USA!</w:t>
      </w:r>
      <w:r>
        <w:rPr>
          <w:sz w:val="72"/>
          <w:szCs w:val="72"/>
        </w:rPr>
        <w:t xml:space="preserve"> </w:t>
      </w:r>
      <w:proofErr w:type="gramStart"/>
      <w:r>
        <w:t>intervention</w:t>
      </w:r>
      <w:proofErr w:type="gramEnd"/>
      <w:r>
        <w:t xml:space="preserve"> in Central America in early 20</w:t>
      </w:r>
      <w:r w:rsidRPr="00DF35FD">
        <w:rPr>
          <w:vertAlign w:val="superscript"/>
        </w:rPr>
        <w:t>th</w:t>
      </w:r>
      <w:r>
        <w:t xml:space="preserve"> Century?</w:t>
      </w:r>
    </w:p>
    <w:sectPr w:rsidR="00DF35FD" w:rsidRPr="0060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FC"/>
    <w:rsid w:val="005C31E6"/>
    <w:rsid w:val="006003FC"/>
    <w:rsid w:val="00643721"/>
    <w:rsid w:val="00D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1ADA0-A1CC-48EE-8F06-BA3A5519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Pierre</dc:creator>
  <cp:keywords/>
  <dc:description/>
  <cp:lastModifiedBy>Thorsen, Pierre</cp:lastModifiedBy>
  <cp:revision>1</cp:revision>
  <dcterms:created xsi:type="dcterms:W3CDTF">2017-02-02T14:42:00Z</dcterms:created>
  <dcterms:modified xsi:type="dcterms:W3CDTF">2017-02-02T15:03:00Z</dcterms:modified>
</cp:coreProperties>
</file>